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A44C" w14:textId="77777777" w:rsidR="004B2D00" w:rsidRPr="00F77D47" w:rsidRDefault="004B2D00" w:rsidP="00F77D47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28798F"/>
          <w:kern w:val="36"/>
          <w:sz w:val="52"/>
          <w:szCs w:val="52"/>
        </w:rPr>
      </w:pPr>
      <w:r w:rsidRPr="00F77D47">
        <w:rPr>
          <w:rFonts w:ascii="Times New Roman" w:eastAsia="Times New Roman" w:hAnsi="Times New Roman" w:cs="Times New Roman"/>
          <w:b/>
          <w:color w:val="28798F"/>
          <w:kern w:val="36"/>
          <w:sz w:val="52"/>
          <w:szCs w:val="52"/>
        </w:rPr>
        <w:t>Graphing Trends in Environmental Data</w:t>
      </w:r>
    </w:p>
    <w:p w14:paraId="517CFF87" w14:textId="77777777" w:rsidR="004B2D00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516800"/>
          <w:kern w:val="36"/>
          <w:sz w:val="48"/>
          <w:szCs w:val="48"/>
        </w:rPr>
      </w:pPr>
      <w:r w:rsidRPr="0006742A">
        <w:rPr>
          <w:rFonts w:ascii="Times New Roman" w:eastAsia="Times New Roman" w:hAnsi="Times New Roman" w:cs="Times New Roman"/>
          <w:b/>
          <w:color w:val="516800"/>
          <w:kern w:val="36"/>
          <w:sz w:val="48"/>
          <w:szCs w:val="48"/>
        </w:rPr>
        <w:t>Alignment to Ohio Content Standards:</w:t>
      </w:r>
    </w:p>
    <w:p w14:paraId="4363CB10" w14:textId="77777777" w:rsidR="004B2D00" w:rsidRPr="00F77D47" w:rsidRDefault="004B2D00" w:rsidP="0022493A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hyperlink r:id="rId5" w:history="1">
        <w:r w:rsidRPr="00F77D47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</w:rPr>
          <w:t>Ohio Learning Standards for Science</w:t>
        </w:r>
      </w:hyperlink>
      <w:r w:rsidRPr="00F77D47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667209AA" w14:textId="77777777" w:rsidR="004B2D00" w:rsidRPr="00F77D47" w:rsidRDefault="004B2D00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7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Environmental Science: </w:t>
      </w:r>
      <w:r w:rsidRPr="00F77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Pg. 107 ENV.ES.1: Biosphere-Biodiversity, Ecosystems (equilibrium, species interactions, stability)</w:t>
      </w:r>
    </w:p>
    <w:p w14:paraId="3FE9AB54" w14:textId="77777777" w:rsidR="004B2D00" w:rsidRPr="00F77D47" w:rsidRDefault="004B2D00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7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Environmental Science: </w:t>
      </w:r>
      <w:r w:rsidRPr="00F77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Pg. 108 ENV.ER.3 Water and Water Pollution. Hypoxia, eutrophication</w:t>
      </w:r>
    </w:p>
    <w:p w14:paraId="025E96ED" w14:textId="77777777" w:rsidR="004B2D00" w:rsidRPr="00F77D47" w:rsidRDefault="004B2D00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7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Environmental Science: </w:t>
      </w:r>
      <w:r w:rsidRPr="00F77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Pg. 108 ENV.ER.5: Wildlife and wilderness. Wildlife and wilderness management</w:t>
      </w:r>
    </w:p>
    <w:p w14:paraId="01D0BAAC" w14:textId="77777777" w:rsidR="00955C6D" w:rsidRPr="00F77D47" w:rsidRDefault="00955C6D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7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Environmental Science: </w:t>
      </w:r>
      <w:r w:rsidRPr="00F77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Pg. 108 ENV.GP.2: Potable water quality, use and availability</w:t>
      </w:r>
    </w:p>
    <w:p w14:paraId="3F961148" w14:textId="77777777" w:rsidR="004B2D00" w:rsidRPr="00F77D47" w:rsidRDefault="004B2D00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7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Physical Geology: </w:t>
      </w:r>
      <w:r w:rsidRPr="00F77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Pg. 110 PG.IMS.4: Ocean. Streams (channels, streambeds, floodplains, cross-bedding, alluvial fans, deltas)</w:t>
      </w:r>
    </w:p>
    <w:p w14:paraId="7B21DBDA" w14:textId="643D8C4E" w:rsidR="004B2D00" w:rsidRDefault="004B2D00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7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Physical Geology: </w:t>
      </w:r>
      <w:r w:rsidRPr="00F77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Pg. 111 PG.ER.3: Water. Water quality, Hypoxia, eutrophication.</w:t>
      </w:r>
    </w:p>
    <w:p w14:paraId="283C7FBA" w14:textId="77777777" w:rsidR="00F77D47" w:rsidRPr="00F77D47" w:rsidRDefault="00F77D47" w:rsidP="00F77D4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FC378D" w14:textId="77777777" w:rsidR="004B2D00" w:rsidRPr="00F77D47" w:rsidRDefault="004B2D00" w:rsidP="0022493A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7D47">
        <w:rPr>
          <w:rFonts w:ascii="Times New Roman" w:eastAsia="Times New Roman" w:hAnsi="Times New Roman" w:cs="Times New Roman"/>
          <w:b/>
          <w:bCs/>
          <w:sz w:val="32"/>
          <w:szCs w:val="32"/>
        </w:rPr>
        <w:t>Science Inquiry and Application</w:t>
      </w:r>
    </w:p>
    <w:p w14:paraId="52EBF1B7" w14:textId="77777777" w:rsidR="004B2D00" w:rsidRPr="007335CB" w:rsidRDefault="004B2D00" w:rsidP="00F77D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Identify questions and concepts that guide scientific investigations</w:t>
      </w:r>
    </w:p>
    <w:p w14:paraId="40A4DCFC" w14:textId="77777777" w:rsidR="004B2D00" w:rsidRPr="007335CB" w:rsidRDefault="004B2D00" w:rsidP="00F77D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Design and conduct scientific investigations</w:t>
      </w:r>
    </w:p>
    <w:p w14:paraId="0FBE91C8" w14:textId="77777777" w:rsidR="004B2D00" w:rsidRPr="007335CB" w:rsidRDefault="004B2D00" w:rsidP="00F77D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Formulate and revise explanations and models using logic and evidence (critical thinking);</w:t>
      </w:r>
    </w:p>
    <w:p w14:paraId="1CEB5E28" w14:textId="77777777" w:rsidR="004B2D00" w:rsidRPr="007335CB" w:rsidRDefault="004B2D00" w:rsidP="00F77D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Recognize and analyze explanations and models; and</w:t>
      </w:r>
    </w:p>
    <w:p w14:paraId="0C87D65D" w14:textId="481CB7C3" w:rsidR="004B2D00" w:rsidRDefault="004B2D00" w:rsidP="00F77D4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Communicate and support a scientific argument</w:t>
      </w:r>
    </w:p>
    <w:p w14:paraId="10C28750" w14:textId="77777777" w:rsidR="00F77D47" w:rsidRPr="007335CB" w:rsidRDefault="00F77D47" w:rsidP="00F77D47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64A743" w14:textId="77777777" w:rsidR="004B2D00" w:rsidRPr="00F77D47" w:rsidRDefault="004B2D00" w:rsidP="0022493A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7D47">
        <w:rPr>
          <w:rFonts w:ascii="Times New Roman" w:eastAsia="Times New Roman" w:hAnsi="Times New Roman" w:cs="Times New Roman"/>
          <w:b/>
          <w:bCs/>
          <w:sz w:val="32"/>
          <w:szCs w:val="32"/>
        </w:rPr>
        <w:t>Lesson Length:</w:t>
      </w:r>
    </w:p>
    <w:p w14:paraId="2C718E22" w14:textId="313AF10F" w:rsidR="004B2D00" w:rsidRDefault="005D66CA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 w:rsidR="00F77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77D47">
        <w:rPr>
          <w:rFonts w:ascii="Times New Roman" w:eastAsia="Times New Roman" w:hAnsi="Times New Roman" w:cs="Times New Roman"/>
          <w:sz w:val="24"/>
          <w:szCs w:val="24"/>
        </w:rPr>
        <w:t>40-5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77D47">
        <w:rPr>
          <w:rFonts w:ascii="Times New Roman" w:eastAsia="Times New Roman" w:hAnsi="Times New Roman" w:cs="Times New Roman"/>
          <w:sz w:val="24"/>
          <w:szCs w:val="24"/>
        </w:rPr>
        <w:t xml:space="preserve"> minute</w:t>
      </w:r>
      <w:proofErr w:type="gramEnd"/>
      <w:r w:rsidR="00F77D47">
        <w:rPr>
          <w:rFonts w:ascii="Times New Roman" w:eastAsia="Times New Roman" w:hAnsi="Times New Roman" w:cs="Times New Roman"/>
          <w:sz w:val="24"/>
          <w:szCs w:val="24"/>
        </w:rPr>
        <w:t xml:space="preserve"> classes</w:t>
      </w:r>
    </w:p>
    <w:p w14:paraId="3F837963" w14:textId="77777777" w:rsidR="00F77D47" w:rsidRPr="007335CB" w:rsidRDefault="00F77D47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668233" w14:textId="05324BF8" w:rsidR="004B2D00" w:rsidRPr="005D66CA" w:rsidRDefault="004B2D00" w:rsidP="0022493A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66CA">
        <w:rPr>
          <w:rFonts w:ascii="Times New Roman" w:eastAsia="Times New Roman" w:hAnsi="Times New Roman" w:cs="Times New Roman"/>
          <w:b/>
          <w:bCs/>
          <w:sz w:val="32"/>
          <w:szCs w:val="32"/>
        </w:rPr>
        <w:t>Lesson Overview:</w:t>
      </w:r>
    </w:p>
    <w:p w14:paraId="469D9BD2" w14:textId="6B9BDC22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Following an introduction to acid mine drainage, students will work in pa</w:t>
      </w:r>
      <w:r w:rsidR="00663F96" w:rsidRPr="007335CB">
        <w:rPr>
          <w:rFonts w:ascii="Times New Roman" w:eastAsia="Times New Roman" w:hAnsi="Times New Roman" w:cs="Times New Roman"/>
          <w:sz w:val="24"/>
          <w:szCs w:val="24"/>
        </w:rPr>
        <w:t>irs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to collect, graph and analyze data from local watersheds. Each group will be assigned one site to research an assigned parameter using Watersheddata.com. Students will create a scatter plot and then answer follow-up critical thinking questions in which they will be required to analyze and predict.</w:t>
      </w:r>
    </w:p>
    <w:p w14:paraId="55590142" w14:textId="77777777" w:rsidR="005D66CA" w:rsidRPr="007335CB" w:rsidRDefault="005D66CA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6F9118" w14:textId="0B0664D8" w:rsidR="004B2D00" w:rsidRPr="005D66CA" w:rsidRDefault="007335CB" w:rsidP="0022493A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66CA">
        <w:rPr>
          <w:rFonts w:ascii="Times New Roman" w:eastAsia="Times New Roman" w:hAnsi="Times New Roman" w:cs="Times New Roman"/>
          <w:b/>
          <w:bCs/>
          <w:sz w:val="32"/>
          <w:szCs w:val="32"/>
        </w:rPr>
        <w:t>Lesson Objectives</w:t>
      </w:r>
      <w:r w:rsidR="004B2D00" w:rsidRPr="005D66CA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E1E1C55" w14:textId="77777777" w:rsidR="004B2D00" w:rsidRPr="007335CB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The student will:</w:t>
      </w:r>
    </w:p>
    <w:p w14:paraId="6431E82E" w14:textId="77777777" w:rsidR="004B2D00" w:rsidRPr="007335CB" w:rsidRDefault="004B2D00" w:rsidP="005D66C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lastRenderedPageBreak/>
        <w:t>Define vocabulary associated with acid mine drainage</w:t>
      </w:r>
    </w:p>
    <w:p w14:paraId="69A51DED" w14:textId="77777777" w:rsidR="004B2D00" w:rsidRPr="007335CB" w:rsidRDefault="004B2D00" w:rsidP="005D66C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Demonstrate ability to create scatter plot using data</w:t>
      </w:r>
    </w:p>
    <w:p w14:paraId="7E79F88B" w14:textId="77777777" w:rsidR="004B2D00" w:rsidRPr="007335CB" w:rsidRDefault="004B2D00" w:rsidP="005D66C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Compare zones of water near a treatment site</w:t>
      </w:r>
    </w:p>
    <w:p w14:paraId="2840D878" w14:textId="77777777" w:rsidR="004B2D00" w:rsidRPr="007335CB" w:rsidRDefault="004B2D00" w:rsidP="005D66C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Predict parameters of stream quality</w:t>
      </w:r>
    </w:p>
    <w:p w14:paraId="5ABD43B1" w14:textId="77777777" w:rsidR="004B2D00" w:rsidRPr="007335CB" w:rsidRDefault="004B2D00" w:rsidP="005D66C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Summarize and relate data from watersheddata.com and student produced</w:t>
      </w:r>
    </w:p>
    <w:p w14:paraId="29DABDCF" w14:textId="6C0866BD" w:rsidR="004B2D00" w:rsidRDefault="004B2D00" w:rsidP="005D66C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Create scatter plots</w:t>
      </w:r>
    </w:p>
    <w:p w14:paraId="195A5F5E" w14:textId="77777777" w:rsidR="005D66CA" w:rsidRPr="007335CB" w:rsidRDefault="005D66CA" w:rsidP="005D66C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B0863D" w14:textId="77777777" w:rsidR="004B2D00" w:rsidRPr="005D66CA" w:rsidRDefault="004B2D00" w:rsidP="0022493A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66CA">
        <w:rPr>
          <w:rFonts w:ascii="Times New Roman" w:eastAsia="Times New Roman" w:hAnsi="Times New Roman" w:cs="Times New Roman"/>
          <w:b/>
          <w:bCs/>
          <w:sz w:val="32"/>
          <w:szCs w:val="32"/>
        </w:rPr>
        <w:t>Materials needed:</w:t>
      </w:r>
    </w:p>
    <w:p w14:paraId="5A1ABC68" w14:textId="77777777" w:rsidR="004B2D00" w:rsidRPr="007335CB" w:rsidRDefault="004B2D00" w:rsidP="0022493A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Timer</w:t>
      </w:r>
    </w:p>
    <w:p w14:paraId="4EBAD159" w14:textId="77777777" w:rsidR="004B2D00" w:rsidRPr="007335CB" w:rsidRDefault="004B2D00" w:rsidP="0022493A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Graph paper and ruler</w:t>
      </w:r>
    </w:p>
    <w:p w14:paraId="6FFE2EED" w14:textId="77777777" w:rsidR="004B2D00" w:rsidRPr="007335CB" w:rsidRDefault="004B2D00" w:rsidP="0022493A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7335CB">
          <w:rPr>
            <w:rFonts w:ascii="Times New Roman" w:eastAsia="Times New Roman" w:hAnsi="Times New Roman" w:cs="Times New Roman"/>
            <w:color w:val="5D5744"/>
            <w:sz w:val="24"/>
            <w:szCs w:val="24"/>
            <w:bdr w:val="none" w:sz="0" w:space="0" w:color="auto" w:frame="1"/>
          </w:rPr>
          <w:t>Powerpoint</w:t>
        </w:r>
        <w:proofErr w:type="spellEnd"/>
      </w:hyperlink>
    </w:p>
    <w:p w14:paraId="055B3403" w14:textId="77777777" w:rsidR="004B2D00" w:rsidRPr="007335CB" w:rsidRDefault="004B2D00" w:rsidP="0022493A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335CB">
          <w:rPr>
            <w:rFonts w:ascii="Times New Roman" w:eastAsia="Times New Roman" w:hAnsi="Times New Roman" w:cs="Times New Roman"/>
            <w:color w:val="5D5744"/>
            <w:sz w:val="24"/>
            <w:szCs w:val="24"/>
            <w:bdr w:val="none" w:sz="0" w:space="0" w:color="auto" w:frame="1"/>
          </w:rPr>
          <w:t>Student Worksheets</w:t>
        </w:r>
      </w:hyperlink>
    </w:p>
    <w:p w14:paraId="16E6F896" w14:textId="77777777" w:rsidR="004B2D00" w:rsidRPr="007335CB" w:rsidRDefault="004B2D00" w:rsidP="0022493A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335CB">
          <w:rPr>
            <w:rFonts w:ascii="Times New Roman" w:eastAsia="Times New Roman" w:hAnsi="Times New Roman" w:cs="Times New Roman"/>
            <w:color w:val="5D5744"/>
            <w:sz w:val="24"/>
            <w:szCs w:val="24"/>
            <w:bdr w:val="none" w:sz="0" w:space="0" w:color="auto" w:frame="1"/>
          </w:rPr>
          <w:t>Answer Keys</w:t>
        </w:r>
      </w:hyperlink>
      <w:r w:rsidRPr="007335CB">
        <w:rPr>
          <w:rFonts w:ascii="Times New Roman" w:eastAsia="Times New Roman" w:hAnsi="Times New Roman" w:cs="Times New Roman"/>
          <w:sz w:val="24"/>
          <w:szCs w:val="24"/>
        </w:rPr>
        <w:t> and </w:t>
      </w:r>
      <w:hyperlink r:id="rId9" w:history="1">
        <w:r w:rsidRPr="007335CB">
          <w:rPr>
            <w:rFonts w:ascii="Times New Roman" w:eastAsia="Times New Roman" w:hAnsi="Times New Roman" w:cs="Times New Roman"/>
            <w:color w:val="5D5744"/>
            <w:sz w:val="24"/>
            <w:szCs w:val="24"/>
            <w:bdr w:val="none" w:sz="0" w:space="0" w:color="auto" w:frame="1"/>
          </w:rPr>
          <w:t>Sample Graphs</w:t>
        </w:r>
      </w:hyperlink>
    </w:p>
    <w:p w14:paraId="35DB4D63" w14:textId="3B09529E" w:rsidR="004B2D00" w:rsidRPr="005D66CA" w:rsidRDefault="004B2D00" w:rsidP="0022493A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7335CB">
          <w:rPr>
            <w:rFonts w:ascii="Times New Roman" w:eastAsia="Times New Roman" w:hAnsi="Times New Roman" w:cs="Times New Roman"/>
            <w:color w:val="5D5744"/>
            <w:sz w:val="24"/>
            <w:szCs w:val="24"/>
            <w:bdr w:val="none" w:sz="0" w:space="0" w:color="auto" w:frame="1"/>
          </w:rPr>
          <w:t>Access to Watersheddata.com</w:t>
        </w:r>
      </w:hyperlink>
    </w:p>
    <w:p w14:paraId="6FB35D73" w14:textId="77777777" w:rsidR="005D66CA" w:rsidRPr="007335CB" w:rsidRDefault="005D66CA" w:rsidP="005D66CA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349FF7" w14:textId="77777777" w:rsidR="004B2D00" w:rsidRPr="005D66CA" w:rsidRDefault="004B2D00" w:rsidP="0022493A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66CA">
        <w:rPr>
          <w:rFonts w:ascii="Times New Roman" w:eastAsia="Times New Roman" w:hAnsi="Times New Roman" w:cs="Times New Roman"/>
          <w:b/>
          <w:bCs/>
          <w:sz w:val="32"/>
          <w:szCs w:val="32"/>
        </w:rPr>
        <w:t>Technology Needed:</w:t>
      </w:r>
    </w:p>
    <w:p w14:paraId="32E987C5" w14:textId="77777777" w:rsidR="004B2D00" w:rsidRPr="007335CB" w:rsidRDefault="004B2D00" w:rsidP="0022493A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Computers with internet access</w:t>
      </w:r>
    </w:p>
    <w:p w14:paraId="440A5D85" w14:textId="4F14EDC0" w:rsidR="004B2D00" w:rsidRDefault="004B2D00" w:rsidP="0022493A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Microsoft excel (optional)</w:t>
      </w:r>
    </w:p>
    <w:p w14:paraId="70F1CB05" w14:textId="77777777" w:rsidR="005D66CA" w:rsidRPr="007335CB" w:rsidRDefault="005D66CA" w:rsidP="005D66CA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B27FB2" w14:textId="77777777" w:rsidR="004B2D00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</w:pPr>
      <w:r w:rsidRPr="0006742A"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  <w:t>1. Engage the Learner</w:t>
      </w:r>
    </w:p>
    <w:p w14:paraId="46D9BB56" w14:textId="0233A55C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877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Day 1:</w:t>
      </w:r>
    </w:p>
    <w:p w14:paraId="125B5C5E" w14:textId="5752A8AC" w:rsidR="000877DB" w:rsidRPr="000877DB" w:rsidRDefault="000877DB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22493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minutes)</w:t>
      </w:r>
    </w:p>
    <w:p w14:paraId="1CA6EEB3" w14:textId="198CD7B6" w:rsidR="007335CB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74F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A42EC">
        <w:rPr>
          <w:rFonts w:ascii="Times New Roman" w:eastAsia="Times New Roman" w:hAnsi="Times New Roman" w:cs="Times New Roman"/>
          <w:b/>
          <w:sz w:val="24"/>
          <w:szCs w:val="24"/>
        </w:rPr>
        <w:t>eacher (T)</w:t>
      </w:r>
      <w:r w:rsidRPr="00AC74F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7DB">
        <w:rPr>
          <w:rFonts w:ascii="Times New Roman" w:eastAsia="Times New Roman" w:hAnsi="Times New Roman" w:cs="Times New Roman"/>
          <w:sz w:val="24"/>
          <w:szCs w:val="24"/>
        </w:rPr>
        <w:t>Present students with a picture of an impaired river</w:t>
      </w:r>
      <w:r w:rsidR="0022493A">
        <w:rPr>
          <w:rFonts w:ascii="Times New Roman" w:eastAsia="Times New Roman" w:hAnsi="Times New Roman" w:cs="Times New Roman"/>
          <w:sz w:val="24"/>
          <w:szCs w:val="24"/>
        </w:rPr>
        <w:t xml:space="preserve"> and ask students what is wrong with the river.</w:t>
      </w:r>
      <w:r w:rsidR="000877DB">
        <w:rPr>
          <w:rFonts w:ascii="Times New Roman" w:eastAsia="Times New Roman" w:hAnsi="Times New Roman" w:cs="Times New Roman"/>
          <w:sz w:val="24"/>
          <w:szCs w:val="24"/>
        </w:rPr>
        <w:t xml:space="preserve"> (Slide 2)</w:t>
      </w:r>
    </w:p>
    <w:p w14:paraId="28C5ADFE" w14:textId="20DAFEB1" w:rsidR="0022493A" w:rsidRDefault="0022493A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A42EC">
        <w:rPr>
          <w:rFonts w:ascii="Times New Roman" w:eastAsia="Times New Roman" w:hAnsi="Times New Roman" w:cs="Times New Roman"/>
          <w:b/>
          <w:sz w:val="24"/>
          <w:szCs w:val="24"/>
        </w:rPr>
        <w:t>tudent 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Share observations about picture presented.</w:t>
      </w:r>
    </w:p>
    <w:p w14:paraId="33FEF942" w14:textId="77777777" w:rsidR="0022493A" w:rsidRPr="0022493A" w:rsidRDefault="0022493A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62D1D6" w14:textId="77777777" w:rsidR="004B2D00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</w:pPr>
      <w:r w:rsidRPr="0006742A"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  <w:t>2. Explore the Concept</w:t>
      </w:r>
    </w:p>
    <w:p w14:paraId="1318D12B" w14:textId="678907F1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877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Day 1: Inquiry Based Learning</w:t>
      </w:r>
    </w:p>
    <w:p w14:paraId="0F02A576" w14:textId="33C90688" w:rsidR="000877DB" w:rsidRDefault="000877DB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(20 minutes)</w:t>
      </w:r>
    </w:p>
    <w:p w14:paraId="640C4A7E" w14:textId="0423E1C5" w:rsidR="000877DB" w:rsidRPr="00AC74F9" w:rsidRDefault="000877DB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74F9">
        <w:rPr>
          <w:rFonts w:ascii="Times New Roman" w:eastAsia="Times New Roman" w:hAnsi="Times New Roman" w:cs="Times New Roman"/>
          <w:b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4F9">
        <w:rPr>
          <w:rFonts w:ascii="Times New Roman" w:eastAsia="Times New Roman" w:hAnsi="Times New Roman" w:cs="Times New Roman"/>
          <w:sz w:val="24"/>
          <w:szCs w:val="24"/>
        </w:rPr>
        <w:t xml:space="preserve">Present students with question “What is Acid Mine Drainage?” (Slide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7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92B67D" w14:textId="77777777" w:rsidR="000877DB" w:rsidRDefault="000877DB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S: </w:t>
      </w:r>
      <w:r w:rsidRPr="00AC74F9">
        <w:rPr>
          <w:rFonts w:ascii="Times New Roman" w:eastAsia="Times New Roman" w:hAnsi="Times New Roman" w:cs="Times New Roman"/>
          <w:sz w:val="24"/>
          <w:szCs w:val="24"/>
        </w:rPr>
        <w:t>Think-Pair-Share to answer the question.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(5 minutes)</w:t>
      </w:r>
    </w:p>
    <w:p w14:paraId="056FB6C6" w14:textId="77777777" w:rsidR="000877DB" w:rsidRDefault="000877DB" w:rsidP="0022493A">
      <w:pPr>
        <w:pStyle w:val="ListParagraph"/>
        <w:numPr>
          <w:ilvl w:val="0"/>
          <w:numId w:val="1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74F9">
        <w:rPr>
          <w:rFonts w:ascii="Times New Roman" w:eastAsia="Times New Roman" w:hAnsi="Times New Roman" w:cs="Times New Roman"/>
          <w:sz w:val="24"/>
          <w:szCs w:val="24"/>
        </w:rPr>
        <w:t>Think (1 minute)</w:t>
      </w:r>
    </w:p>
    <w:p w14:paraId="29C389D8" w14:textId="77777777" w:rsidR="000877DB" w:rsidRDefault="000877DB" w:rsidP="0022493A">
      <w:pPr>
        <w:pStyle w:val="ListParagraph"/>
        <w:numPr>
          <w:ilvl w:val="0"/>
          <w:numId w:val="1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74F9">
        <w:rPr>
          <w:rFonts w:ascii="Times New Roman" w:eastAsia="Times New Roman" w:hAnsi="Times New Roman" w:cs="Times New Roman"/>
          <w:sz w:val="24"/>
          <w:szCs w:val="24"/>
        </w:rPr>
        <w:t>Pair (1 minute)</w:t>
      </w:r>
    </w:p>
    <w:p w14:paraId="78941591" w14:textId="22D6B02D" w:rsidR="000877DB" w:rsidRPr="000877DB" w:rsidRDefault="000877DB" w:rsidP="0022493A">
      <w:pPr>
        <w:pStyle w:val="ListParagraph"/>
        <w:numPr>
          <w:ilvl w:val="0"/>
          <w:numId w:val="1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74F9">
        <w:rPr>
          <w:rFonts w:ascii="Times New Roman" w:eastAsia="Times New Roman" w:hAnsi="Times New Roman" w:cs="Times New Roman"/>
          <w:sz w:val="24"/>
          <w:szCs w:val="24"/>
        </w:rPr>
        <w:t>Share (3 minutes)</w:t>
      </w:r>
    </w:p>
    <w:p w14:paraId="37D5D1BA" w14:textId="57273811" w:rsidR="00FF00B7" w:rsidRPr="00AC74F9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74F9">
        <w:rPr>
          <w:rFonts w:ascii="Times New Roman" w:eastAsia="Times New Roman" w:hAnsi="Times New Roman" w:cs="Times New Roman"/>
          <w:b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 xml:space="preserve">Present students with question “What causes AMD?” (Slide </w:t>
      </w:r>
      <w:r w:rsidR="000877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1771A4" w14:textId="541F7591" w:rsidR="00FF00B7" w:rsidRPr="00AC74F9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>Think</w:t>
      </w:r>
      <w:r w:rsidR="00FF00B7" w:rsidRPr="00AC74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>Pair</w:t>
      </w:r>
      <w:r w:rsidR="00FF00B7" w:rsidRPr="00AC74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>Share (5 minutes)</w:t>
      </w:r>
    </w:p>
    <w:p w14:paraId="582E8247" w14:textId="66284BE1" w:rsidR="00FF00B7" w:rsidRPr="00AC74F9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T: 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 xml:space="preserve">Present students with question “What are the effects of AMD?” (Slide </w:t>
      </w:r>
      <w:r w:rsidR="000877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CD6A3B" w14:textId="07494D69" w:rsidR="00FF00B7" w:rsidRPr="00AC74F9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FF00B7" w:rsidRPr="00AC74F9">
        <w:rPr>
          <w:rFonts w:ascii="Times New Roman" w:eastAsia="Times New Roman" w:hAnsi="Times New Roman" w:cs="Times New Roman"/>
          <w:sz w:val="24"/>
          <w:szCs w:val="24"/>
        </w:rPr>
        <w:t>Think-Pair-Share (5 minutes)</w:t>
      </w:r>
    </w:p>
    <w:p w14:paraId="3FC491CC" w14:textId="4EE04C13" w:rsidR="00FF00B7" w:rsidRPr="00AC74F9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T: 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 xml:space="preserve">Present students with question “Why should you care about AMD?” (Slide </w:t>
      </w:r>
      <w:r w:rsidR="000877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2D00" w:rsidRPr="00AC74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71324C" w14:textId="36494EA6" w:rsidR="00FF00B7" w:rsidRDefault="00AC74F9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FF00B7" w:rsidRPr="00AC74F9">
        <w:rPr>
          <w:rFonts w:ascii="Times New Roman" w:eastAsia="Times New Roman" w:hAnsi="Times New Roman" w:cs="Times New Roman"/>
          <w:sz w:val="24"/>
          <w:szCs w:val="24"/>
        </w:rPr>
        <w:t>Think-Pair-Share (5 minutes)</w:t>
      </w:r>
    </w:p>
    <w:p w14:paraId="355B14A4" w14:textId="77777777" w:rsidR="000877DB" w:rsidRPr="00AC74F9" w:rsidRDefault="000877DB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2CA7B1" w14:textId="77777777" w:rsidR="004B2D00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</w:pPr>
      <w:r w:rsidRPr="0006742A"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  <w:t>3. Explain the Concept and Define Terms</w:t>
      </w:r>
    </w:p>
    <w:p w14:paraId="5729DA6F" w14:textId="2B1FE4E5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12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Day 1:</w:t>
      </w:r>
    </w:p>
    <w:p w14:paraId="019CF9B7" w14:textId="15B3315D" w:rsidR="00D25FBC" w:rsidRPr="00D25FBC" w:rsidRDefault="00D25FBC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(20 minutes)</w:t>
      </w:r>
    </w:p>
    <w:p w14:paraId="66FA661C" w14:textId="053F3AB0" w:rsidR="004E13F7" w:rsidRPr="00D25FBC" w:rsidRDefault="00D25FBC" w:rsidP="00D25F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T: </w:t>
      </w:r>
      <w:r w:rsidR="004B2D00" w:rsidRPr="00D25FBC">
        <w:rPr>
          <w:rFonts w:ascii="Times New Roman" w:eastAsia="Times New Roman" w:hAnsi="Times New Roman" w:cs="Times New Roman"/>
          <w:sz w:val="24"/>
          <w:szCs w:val="24"/>
        </w:rPr>
        <w:t>Present slides</w:t>
      </w:r>
      <w:r w:rsidR="006F5569">
        <w:rPr>
          <w:rFonts w:ascii="Times New Roman" w:eastAsia="Times New Roman" w:hAnsi="Times New Roman" w:cs="Times New Roman"/>
          <w:sz w:val="24"/>
          <w:szCs w:val="24"/>
        </w:rPr>
        <w:t xml:space="preserve"> 7-15</w:t>
      </w:r>
      <w:r w:rsidR="004B2D00" w:rsidRPr="00D25FBC">
        <w:rPr>
          <w:rFonts w:ascii="Times New Roman" w:eastAsia="Times New Roman" w:hAnsi="Times New Roman" w:cs="Times New Roman"/>
          <w:sz w:val="24"/>
          <w:szCs w:val="24"/>
        </w:rPr>
        <w:t xml:space="preserve"> to students explain further details to each of the questions presented previously</w:t>
      </w:r>
    </w:p>
    <w:p w14:paraId="04DD57A7" w14:textId="304AD9AA" w:rsidR="004E13F7" w:rsidRPr="00D25FBC" w:rsidRDefault="00D25FBC" w:rsidP="00D25F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4B2D00" w:rsidRPr="00D25FBC">
        <w:rPr>
          <w:rFonts w:ascii="Times New Roman" w:eastAsia="Times New Roman" w:hAnsi="Times New Roman" w:cs="Times New Roman"/>
          <w:sz w:val="24"/>
          <w:szCs w:val="24"/>
        </w:rPr>
        <w:t>Take notes on slides (15 minutes)</w:t>
      </w:r>
    </w:p>
    <w:p w14:paraId="7BADC9CF" w14:textId="6AD05451" w:rsidR="004B2D00" w:rsidRPr="00D25FBC" w:rsidRDefault="00D25FBC" w:rsidP="00D25F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4B2D00" w:rsidRPr="00D25FBC">
        <w:rPr>
          <w:rFonts w:ascii="Times New Roman" w:eastAsia="Times New Roman" w:hAnsi="Times New Roman" w:cs="Times New Roman"/>
          <w:sz w:val="24"/>
          <w:szCs w:val="24"/>
        </w:rPr>
        <w:t xml:space="preserve">Exit Ticket students will independently </w:t>
      </w:r>
      <w:r w:rsidR="00D962D5" w:rsidRPr="00D25FBC">
        <w:rPr>
          <w:rFonts w:ascii="Times New Roman" w:eastAsia="Times New Roman" w:hAnsi="Times New Roman" w:cs="Times New Roman"/>
          <w:sz w:val="24"/>
          <w:szCs w:val="24"/>
        </w:rPr>
        <w:t>answer the</w:t>
      </w:r>
      <w:r w:rsidRPr="00D25FBC">
        <w:rPr>
          <w:rFonts w:ascii="Times New Roman" w:eastAsia="Times New Roman" w:hAnsi="Times New Roman" w:cs="Times New Roman"/>
          <w:sz w:val="24"/>
          <w:szCs w:val="24"/>
        </w:rPr>
        <w:t xml:space="preserve"> four presented </w:t>
      </w:r>
      <w:r w:rsidR="004B2D00" w:rsidRPr="00D25FBC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="006F5569">
        <w:rPr>
          <w:rFonts w:ascii="Times New Roman" w:eastAsia="Times New Roman" w:hAnsi="Times New Roman" w:cs="Times New Roman"/>
          <w:sz w:val="24"/>
          <w:szCs w:val="24"/>
        </w:rPr>
        <w:t xml:space="preserve"> (Slide 15)</w:t>
      </w:r>
      <w:r w:rsidR="004B2D00" w:rsidRPr="00D25FBC">
        <w:rPr>
          <w:rFonts w:ascii="Times New Roman" w:eastAsia="Times New Roman" w:hAnsi="Times New Roman" w:cs="Times New Roman"/>
          <w:sz w:val="24"/>
          <w:szCs w:val="24"/>
        </w:rPr>
        <w:t>. Students should answer each question with complete thoughts using complete sentences (5 minutes)</w:t>
      </w:r>
    </w:p>
    <w:p w14:paraId="29AEBE99" w14:textId="77777777" w:rsidR="00D25FBC" w:rsidRPr="00BA125B" w:rsidRDefault="00D25FBC" w:rsidP="00D25FB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25B">
        <w:rPr>
          <w:rFonts w:ascii="Times New Roman" w:eastAsia="Times New Roman" w:hAnsi="Times New Roman" w:cs="Times New Roman"/>
          <w:b/>
          <w:sz w:val="24"/>
          <w:szCs w:val="24"/>
        </w:rPr>
        <w:t>Questions:</w:t>
      </w:r>
    </w:p>
    <w:p w14:paraId="2FD2ACAE" w14:textId="77777777" w:rsidR="00D25FBC" w:rsidRPr="00B74A07" w:rsidRDefault="00D25FBC" w:rsidP="00D25FBC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What is Acid Mine Drainage (AMD)?</w:t>
      </w:r>
    </w:p>
    <w:p w14:paraId="4037526C" w14:textId="77777777" w:rsidR="00D25FBC" w:rsidRPr="00B74A07" w:rsidRDefault="00D25FBC" w:rsidP="00D25FBC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What causes AMD?</w:t>
      </w:r>
    </w:p>
    <w:p w14:paraId="2561D074" w14:textId="77777777" w:rsidR="00D25FBC" w:rsidRPr="00B74A07" w:rsidRDefault="00D25FBC" w:rsidP="00D25FBC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What are the effects of AMD?</w:t>
      </w:r>
    </w:p>
    <w:p w14:paraId="3486B61A" w14:textId="77777777" w:rsidR="00D25FBC" w:rsidRDefault="00D25FBC" w:rsidP="00D25FBC">
      <w:pPr>
        <w:pStyle w:val="ListParagraph"/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Why should we care about AMD?</w:t>
      </w:r>
    </w:p>
    <w:p w14:paraId="2A30B579" w14:textId="77777777" w:rsidR="00D25FBC" w:rsidRPr="004E13F7" w:rsidRDefault="00D25FBC" w:rsidP="00D25FBC">
      <w:pPr>
        <w:pStyle w:val="ListParagraph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240335" w14:textId="46A445FA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12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Day 2:</w:t>
      </w:r>
    </w:p>
    <w:p w14:paraId="271D6FF9" w14:textId="27B2E3CF" w:rsidR="00BA125B" w:rsidRPr="00BA125B" w:rsidRDefault="00BA125B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 minutes)</w:t>
      </w:r>
    </w:p>
    <w:p w14:paraId="619BEF94" w14:textId="51102FD9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125E">
        <w:rPr>
          <w:rFonts w:ascii="Times New Roman" w:eastAsia="Times New Roman" w:hAnsi="Times New Roman" w:cs="Times New Roman"/>
          <w:b/>
          <w:sz w:val="24"/>
          <w:szCs w:val="24"/>
        </w:rPr>
        <w:t>T/S-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Review four main questions from Day 1. Teacher will ask for volunteers to provide a brief answer to each of the four questions (5 minutes)</w:t>
      </w:r>
    </w:p>
    <w:p w14:paraId="7508735F" w14:textId="5D48A1E8" w:rsidR="0045125E" w:rsidRPr="00BA125B" w:rsidRDefault="0045125E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2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Questions:</w:t>
      </w:r>
    </w:p>
    <w:p w14:paraId="766113AF" w14:textId="4ECB2D5E" w:rsidR="00B74A07" w:rsidRPr="00B74A07" w:rsidRDefault="00B74A07" w:rsidP="00B74A07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What is Acid Mine Drainage (AMD)?</w:t>
      </w:r>
    </w:p>
    <w:p w14:paraId="6398543A" w14:textId="236DD05E" w:rsidR="00B74A07" w:rsidRPr="00B74A07" w:rsidRDefault="00B74A07" w:rsidP="00B74A07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What causes AMD?</w:t>
      </w:r>
    </w:p>
    <w:p w14:paraId="46DF629E" w14:textId="713CA452" w:rsidR="00B74A07" w:rsidRPr="00B74A07" w:rsidRDefault="00B74A07" w:rsidP="00B74A07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What are the effects of AMD?</w:t>
      </w:r>
    </w:p>
    <w:p w14:paraId="3E78CE1B" w14:textId="5A660383" w:rsidR="00B74A07" w:rsidRDefault="00B74A07" w:rsidP="00B74A07">
      <w:pPr>
        <w:pStyle w:val="ListParagraph"/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74A07">
        <w:rPr>
          <w:rFonts w:ascii="Times New Roman" w:eastAsia="Times New Roman" w:hAnsi="Times New Roman" w:cs="Times New Roman"/>
          <w:sz w:val="24"/>
          <w:szCs w:val="24"/>
        </w:rPr>
        <w:t>Why should we care about AMD?</w:t>
      </w:r>
    </w:p>
    <w:p w14:paraId="16A19AAC" w14:textId="77777777" w:rsidR="00BA125B" w:rsidRPr="00BA125B" w:rsidRDefault="00BA125B" w:rsidP="00BA125B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290B59" w14:textId="5A3A08AE" w:rsidR="00D962D5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</w:pPr>
      <w:r w:rsidRPr="0006742A"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  <w:t>4. Elaboration/Expansion of the Concept (remediation if needed)</w:t>
      </w:r>
    </w:p>
    <w:p w14:paraId="67BFDE56" w14:textId="7F6BE96D" w:rsidR="00F92163" w:rsidRDefault="00F92163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21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(Day 2)</w:t>
      </w:r>
    </w:p>
    <w:p w14:paraId="69E70237" w14:textId="7D21EC4E" w:rsidR="00C5720F" w:rsidRPr="00C5720F" w:rsidRDefault="00C5720F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(40-50 minutes)</w:t>
      </w:r>
    </w:p>
    <w:p w14:paraId="408F3E0A" w14:textId="397555CD" w:rsidR="004B2D00" w:rsidRPr="007335CB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AF5C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What can be done about AMD?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br/>
      </w: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S-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Think for one minute and volunteer answers.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br/>
      </w: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AF5C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Explain that students will be exploring stream conditions in an area being treated and demonstrate how to find data using watersheddata.com</w:t>
      </w:r>
      <w:r w:rsidR="00F92163">
        <w:rPr>
          <w:rFonts w:ascii="Times New Roman" w:eastAsia="Times New Roman" w:hAnsi="Times New Roman" w:cs="Times New Roman"/>
          <w:sz w:val="24"/>
          <w:szCs w:val="24"/>
        </w:rPr>
        <w:t xml:space="preserve"> (Slide 16)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(3 minutes)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br/>
      </w: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AF5C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Explain activity and review scaffolding worksheet (5 minutes)</w:t>
      </w:r>
    </w:p>
    <w:p w14:paraId="524BCA91" w14:textId="77777777" w:rsidR="004B2D00" w:rsidRPr="007335CB" w:rsidRDefault="004B2D00" w:rsidP="0022493A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Students groups will be assigned one parameter to collect data on from watersheddata.com (pH, Conductivity, Turbidity, etc.)</w:t>
      </w:r>
    </w:p>
    <w:p w14:paraId="40A6FAB6" w14:textId="77777777" w:rsidR="004B2D00" w:rsidRPr="007335CB" w:rsidRDefault="004B2D00" w:rsidP="0022493A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Students will find and record a different parameter for the same site</w:t>
      </w:r>
    </w:p>
    <w:p w14:paraId="5CA96594" w14:textId="77777777" w:rsidR="00462C75" w:rsidRDefault="004B2D00" w:rsidP="0022493A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Students will create a graph using the parameter as the y-axis and river mile as the x-axis</w:t>
      </w:r>
    </w:p>
    <w:p w14:paraId="60ECF062" w14:textId="16C83ED8" w:rsidR="004B2D00" w:rsidRPr="007335CB" w:rsidRDefault="00462C75" w:rsidP="00462C75">
      <w:pPr>
        <w:numPr>
          <w:ilvl w:val="1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how to create a graph </w:t>
      </w:r>
      <w:r w:rsidR="00F92163">
        <w:rPr>
          <w:rFonts w:ascii="Times New Roman" w:eastAsia="Times New Roman" w:hAnsi="Times New Roman" w:cs="Times New Roman"/>
          <w:sz w:val="24"/>
          <w:szCs w:val="24"/>
        </w:rPr>
        <w:t>(Slide 17)</w:t>
      </w:r>
    </w:p>
    <w:p w14:paraId="28ACF2B7" w14:textId="77777777" w:rsidR="00462C75" w:rsidRDefault="004B2D00" w:rsidP="0022493A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Students will answer follow-up questions about their graphs</w:t>
      </w:r>
    </w:p>
    <w:p w14:paraId="304DD90B" w14:textId="77777777" w:rsidR="00462C75" w:rsidRDefault="004B2D00" w:rsidP="0022493A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Students will discuss if parameters seem related</w:t>
      </w:r>
      <w:r w:rsidR="00F92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1C920" w14:textId="206B08FA" w:rsidR="004B2D00" w:rsidRDefault="004B2D00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F5C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F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>Work with partner /group using watersheddata.com to collect information and create scatter plot. Students will create the graph using graph paper. (15 minutes)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br/>
      </w: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T/S</w:t>
      </w:r>
      <w:r w:rsidR="00AF5C7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>Each group should have a representative describe their graph to the class (5 minutes)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br/>
      </w:r>
      <w:r w:rsidRPr="00AF5C73">
        <w:rPr>
          <w:rFonts w:ascii="Times New Roman" w:eastAsia="Times New Roman" w:hAnsi="Times New Roman" w:cs="Times New Roman"/>
          <w:b/>
          <w:sz w:val="24"/>
          <w:szCs w:val="24"/>
        </w:rPr>
        <w:t>T/S</w:t>
      </w:r>
      <w:r w:rsidR="00AF5C73" w:rsidRPr="00AF5C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F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>Discuss trends across different parameters</w:t>
      </w:r>
      <w:r w:rsidR="00462C75">
        <w:rPr>
          <w:rFonts w:ascii="Times New Roman" w:eastAsia="Times New Roman" w:hAnsi="Times New Roman" w:cs="Times New Roman"/>
          <w:sz w:val="24"/>
          <w:szCs w:val="24"/>
        </w:rPr>
        <w:t xml:space="preserve"> (Slide 18)</w:t>
      </w:r>
      <w:r w:rsidRPr="007335CB">
        <w:rPr>
          <w:rFonts w:ascii="Times New Roman" w:eastAsia="Times New Roman" w:hAnsi="Times New Roman" w:cs="Times New Roman"/>
          <w:sz w:val="24"/>
          <w:szCs w:val="24"/>
        </w:rPr>
        <w:t xml:space="preserve"> (5 minutes)</w:t>
      </w:r>
    </w:p>
    <w:p w14:paraId="2C0F61AB" w14:textId="0C07777F" w:rsidR="00CA42EC" w:rsidRDefault="00462C75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Write a paragraph summarizing their results and parameter trends (Slide 19)</w:t>
      </w:r>
    </w:p>
    <w:p w14:paraId="15800C7F" w14:textId="77777777" w:rsidR="00C5720F" w:rsidRPr="007335CB" w:rsidRDefault="00C5720F" w:rsidP="0022493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0DBFF8" w14:textId="0437AE56" w:rsidR="004B2D00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</w:pPr>
      <w:r w:rsidRPr="0006742A"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  <w:lastRenderedPageBreak/>
        <w:t>5. Evaluate Students’ Understanding of the Concept</w:t>
      </w:r>
    </w:p>
    <w:p w14:paraId="6727DACD" w14:textId="238212B0" w:rsidR="00E92970" w:rsidRDefault="00E92970" w:rsidP="00E92970">
      <w:pPr>
        <w:pStyle w:val="ListParagraph"/>
        <w:numPr>
          <w:ilvl w:val="0"/>
          <w:numId w:val="19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Collect Exit Ticket (Explore)</w:t>
      </w:r>
    </w:p>
    <w:p w14:paraId="5013BD8F" w14:textId="17921451" w:rsidR="00E92970" w:rsidRDefault="00E92970" w:rsidP="00E92970">
      <w:pPr>
        <w:pStyle w:val="ListParagraph"/>
        <w:numPr>
          <w:ilvl w:val="0"/>
          <w:numId w:val="19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Teachers should make observations about student understanding during discussions (Engage/Explore/Extend)</w:t>
      </w:r>
    </w:p>
    <w:p w14:paraId="5A2222C5" w14:textId="19737336" w:rsidR="00E92970" w:rsidRDefault="00E92970" w:rsidP="00E92970">
      <w:pPr>
        <w:pStyle w:val="ListParagraph"/>
        <w:numPr>
          <w:ilvl w:val="0"/>
          <w:numId w:val="19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Graphs and Data sheets (Extend)</w:t>
      </w:r>
    </w:p>
    <w:p w14:paraId="7D17904B" w14:textId="77777777" w:rsidR="00C5720F" w:rsidRPr="00E92970" w:rsidRDefault="00C5720F" w:rsidP="00C5720F">
      <w:pPr>
        <w:pStyle w:val="ListParagraph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7F28B5AA" w14:textId="77777777" w:rsidR="004B2D00" w:rsidRPr="0006742A" w:rsidRDefault="004B2D00" w:rsidP="0022493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</w:pPr>
      <w:r w:rsidRPr="0006742A">
        <w:rPr>
          <w:rFonts w:ascii="Times New Roman" w:eastAsia="Times New Roman" w:hAnsi="Times New Roman" w:cs="Times New Roman"/>
          <w:color w:val="516800"/>
          <w:kern w:val="36"/>
          <w:sz w:val="52"/>
          <w:szCs w:val="52"/>
        </w:rPr>
        <w:t>Extension Activities:</w:t>
      </w:r>
    </w:p>
    <w:p w14:paraId="57CE45E6" w14:textId="77777777" w:rsidR="004B2D00" w:rsidRPr="007335CB" w:rsidRDefault="004B2D00" w:rsidP="0022493A">
      <w:pPr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Look at one site and compare different parameters over longer periods of time.</w:t>
      </w:r>
    </w:p>
    <w:p w14:paraId="1F5C6E3C" w14:textId="5B26F4FA" w:rsidR="004B2D00" w:rsidRDefault="004B2D00" w:rsidP="0022493A">
      <w:pPr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335CB">
        <w:rPr>
          <w:rFonts w:ascii="Times New Roman" w:eastAsia="Times New Roman" w:hAnsi="Times New Roman" w:cs="Times New Roman"/>
          <w:sz w:val="24"/>
          <w:szCs w:val="24"/>
        </w:rPr>
        <w:t>Compare parameters of sites that are being treated for AMD with parameters of sites that are not undergoing treatment.</w:t>
      </w:r>
    </w:p>
    <w:p w14:paraId="0091109D" w14:textId="77777777" w:rsidR="005D66CA" w:rsidRPr="007335CB" w:rsidRDefault="005D66CA" w:rsidP="005D66CA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FDB9EE" w14:textId="361D0203" w:rsidR="001E4E97" w:rsidRDefault="001E4E97" w:rsidP="0022493A">
      <w:pPr>
        <w:spacing w:after="0" w:line="360" w:lineRule="auto"/>
        <w:rPr>
          <w:rFonts w:ascii="Times New Roman" w:hAnsi="Times New Roman" w:cs="Times New Roman"/>
        </w:rPr>
      </w:pPr>
    </w:p>
    <w:p w14:paraId="4A23D173" w14:textId="77777777" w:rsidR="005D66CA" w:rsidRDefault="005D66CA" w:rsidP="005D66C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EB7897">
        <w:rPr>
          <w:rFonts w:ascii="Times New Roman" w:hAnsi="Times New Roman" w:cs="Times New Roman"/>
          <w:i/>
          <w:sz w:val="24"/>
        </w:rPr>
        <w:t>Special thanks to the</w:t>
      </w:r>
      <w:r>
        <w:rPr>
          <w:rFonts w:ascii="Times New Roman" w:hAnsi="Times New Roman" w:cs="Times New Roman"/>
          <w:i/>
          <w:sz w:val="24"/>
        </w:rPr>
        <w:t xml:space="preserve"> Ohio University Voinovich School and to AEP Foundation </w:t>
      </w:r>
      <w:r w:rsidRPr="00EB7897">
        <w:rPr>
          <w:rFonts w:ascii="Times New Roman" w:hAnsi="Times New Roman" w:cs="Times New Roman"/>
          <w:i/>
          <w:sz w:val="24"/>
        </w:rPr>
        <w:t>for their support in the creation of this educational materials.</w:t>
      </w:r>
    </w:p>
    <w:p w14:paraId="11E2F027" w14:textId="49127BEF" w:rsidR="005D66CA" w:rsidRDefault="005D66CA" w:rsidP="0022493A">
      <w:pPr>
        <w:spacing w:after="0" w:line="360" w:lineRule="auto"/>
        <w:rPr>
          <w:rFonts w:ascii="Times New Roman" w:hAnsi="Times New Roman" w:cs="Times New Roman"/>
        </w:rPr>
      </w:pPr>
    </w:p>
    <w:p w14:paraId="65295A30" w14:textId="2DB1B9D2" w:rsidR="005D66CA" w:rsidRPr="007335CB" w:rsidRDefault="005D66CA" w:rsidP="0022493A">
      <w:pPr>
        <w:spacing w:after="0" w:line="360" w:lineRule="auto"/>
        <w:rPr>
          <w:rFonts w:ascii="Times New Roman" w:hAnsi="Times New Roman" w:cs="Times New Roman"/>
        </w:rPr>
      </w:pPr>
      <w:r w:rsidRPr="005D66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2CFCC13" wp14:editId="5A177B45">
            <wp:simplePos x="0" y="0"/>
            <wp:positionH relativeFrom="column">
              <wp:posOffset>958850</wp:posOffset>
            </wp:positionH>
            <wp:positionV relativeFrom="paragraph">
              <wp:posOffset>246380</wp:posOffset>
            </wp:positionV>
            <wp:extent cx="224853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411" y="21150"/>
                <wp:lineTo x="21411" y="0"/>
                <wp:lineTo x="0" y="0"/>
              </wp:wrapPolygon>
            </wp:wrapThrough>
            <wp:docPr id="2" name="Picture 2" descr="Ohio Unive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hio Unive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6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6415A97" wp14:editId="5D283608">
            <wp:simplePos x="0" y="0"/>
            <wp:positionH relativeFrom="column">
              <wp:posOffset>3670462</wp:posOffset>
            </wp:positionH>
            <wp:positionV relativeFrom="paragraph">
              <wp:posOffset>244475</wp:posOffset>
            </wp:positionV>
            <wp:extent cx="129159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345" y="21150"/>
                <wp:lineTo x="21345" y="0"/>
                <wp:lineTo x="0" y="0"/>
              </wp:wrapPolygon>
            </wp:wrapThrough>
            <wp:docPr id="1" name="Picture 1" descr="A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EP 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8" t="25699" r="11098" b="16291"/>
                    <a:stretch/>
                  </pic:blipFill>
                  <pic:spPr bwMode="auto">
                    <a:xfrm>
                      <a:off x="0" y="0"/>
                      <a:ext cx="129159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66CA" w:rsidRPr="00733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445"/>
    <w:multiLevelType w:val="multilevel"/>
    <w:tmpl w:val="805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D2E74"/>
    <w:multiLevelType w:val="hybridMultilevel"/>
    <w:tmpl w:val="AE7EB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7418"/>
    <w:multiLevelType w:val="multilevel"/>
    <w:tmpl w:val="2C2E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5CE"/>
    <w:multiLevelType w:val="hybridMultilevel"/>
    <w:tmpl w:val="BC54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660"/>
    <w:multiLevelType w:val="hybridMultilevel"/>
    <w:tmpl w:val="27CA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3FB0"/>
    <w:multiLevelType w:val="hybridMultilevel"/>
    <w:tmpl w:val="1F4E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B236C"/>
    <w:multiLevelType w:val="hybridMultilevel"/>
    <w:tmpl w:val="4860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34E0"/>
    <w:multiLevelType w:val="hybridMultilevel"/>
    <w:tmpl w:val="7AA8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3F88"/>
    <w:multiLevelType w:val="hybridMultilevel"/>
    <w:tmpl w:val="EAF0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972C5"/>
    <w:multiLevelType w:val="multilevel"/>
    <w:tmpl w:val="729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C75A4"/>
    <w:multiLevelType w:val="multilevel"/>
    <w:tmpl w:val="CA8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EC3B1A"/>
    <w:multiLevelType w:val="multilevel"/>
    <w:tmpl w:val="3476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75034"/>
    <w:multiLevelType w:val="multilevel"/>
    <w:tmpl w:val="34E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3647F"/>
    <w:multiLevelType w:val="multilevel"/>
    <w:tmpl w:val="4ED2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647A9"/>
    <w:multiLevelType w:val="multilevel"/>
    <w:tmpl w:val="BC4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A0D12"/>
    <w:multiLevelType w:val="multilevel"/>
    <w:tmpl w:val="4EB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0647A"/>
    <w:multiLevelType w:val="multilevel"/>
    <w:tmpl w:val="F1F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F14D2"/>
    <w:multiLevelType w:val="multilevel"/>
    <w:tmpl w:val="D6F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AF4995"/>
    <w:multiLevelType w:val="hybridMultilevel"/>
    <w:tmpl w:val="3698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84851">
    <w:abstractNumId w:val="15"/>
  </w:num>
  <w:num w:numId="2" w16cid:durableId="1091663727">
    <w:abstractNumId w:val="2"/>
  </w:num>
  <w:num w:numId="3" w16cid:durableId="2010865967">
    <w:abstractNumId w:val="12"/>
  </w:num>
  <w:num w:numId="4" w16cid:durableId="1893230325">
    <w:abstractNumId w:val="10"/>
  </w:num>
  <w:num w:numId="5" w16cid:durableId="991327064">
    <w:abstractNumId w:val="9"/>
  </w:num>
  <w:num w:numId="6" w16cid:durableId="1010723314">
    <w:abstractNumId w:val="11"/>
  </w:num>
  <w:num w:numId="7" w16cid:durableId="2029021284">
    <w:abstractNumId w:val="16"/>
  </w:num>
  <w:num w:numId="8" w16cid:durableId="1712224404">
    <w:abstractNumId w:val="14"/>
  </w:num>
  <w:num w:numId="9" w16cid:durableId="1701542053">
    <w:abstractNumId w:val="13"/>
  </w:num>
  <w:num w:numId="10" w16cid:durableId="923490022">
    <w:abstractNumId w:val="0"/>
  </w:num>
  <w:num w:numId="11" w16cid:durableId="220290064">
    <w:abstractNumId w:val="17"/>
  </w:num>
  <w:num w:numId="12" w16cid:durableId="1840000523">
    <w:abstractNumId w:val="7"/>
  </w:num>
  <w:num w:numId="13" w16cid:durableId="1578442223">
    <w:abstractNumId w:val="4"/>
  </w:num>
  <w:num w:numId="14" w16cid:durableId="1498349877">
    <w:abstractNumId w:val="3"/>
  </w:num>
  <w:num w:numId="15" w16cid:durableId="871462120">
    <w:abstractNumId w:val="5"/>
  </w:num>
  <w:num w:numId="16" w16cid:durableId="676272301">
    <w:abstractNumId w:val="1"/>
  </w:num>
  <w:num w:numId="17" w16cid:durableId="2085255341">
    <w:abstractNumId w:val="18"/>
  </w:num>
  <w:num w:numId="18" w16cid:durableId="160242385">
    <w:abstractNumId w:val="6"/>
  </w:num>
  <w:num w:numId="19" w16cid:durableId="1792940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0"/>
    <w:rsid w:val="0006742A"/>
    <w:rsid w:val="000877DB"/>
    <w:rsid w:val="001E4E97"/>
    <w:rsid w:val="0022493A"/>
    <w:rsid w:val="004054E6"/>
    <w:rsid w:val="0045125E"/>
    <w:rsid w:val="00462C75"/>
    <w:rsid w:val="004B2D00"/>
    <w:rsid w:val="004E13F7"/>
    <w:rsid w:val="00580B0C"/>
    <w:rsid w:val="005D66CA"/>
    <w:rsid w:val="005F2ECE"/>
    <w:rsid w:val="00663F96"/>
    <w:rsid w:val="006F5569"/>
    <w:rsid w:val="007335CB"/>
    <w:rsid w:val="008C53B7"/>
    <w:rsid w:val="008D7706"/>
    <w:rsid w:val="00955C6D"/>
    <w:rsid w:val="009651AA"/>
    <w:rsid w:val="00AC74F9"/>
    <w:rsid w:val="00AF5C73"/>
    <w:rsid w:val="00B74A07"/>
    <w:rsid w:val="00BA125B"/>
    <w:rsid w:val="00C5720F"/>
    <w:rsid w:val="00CA42EC"/>
    <w:rsid w:val="00D25FBC"/>
    <w:rsid w:val="00D962D5"/>
    <w:rsid w:val="00E92970"/>
    <w:rsid w:val="00F77D47"/>
    <w:rsid w:val="00F9216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8F9B"/>
  <w15:chartTrackingRefBased/>
  <w15:docId w15:val="{07BAF339-C00E-45B3-A38C-5F1C575C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B2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2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B2D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2D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B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2D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D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5028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4887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58964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1072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40042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12318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7454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4468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499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13253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3297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10840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8044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  <w:div w:id="1504390651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sheddata.com/Education/Document/Graph%20Answer%20Key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tersheddata.com/Education/Document/Parameter%20Vs%20Site%20Student%20Graph%20Worksheets.doc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tersheddata.com/Education/Document/What%20is%20AMD%20Slides.pptx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education.ohio.gov/Topics/Learning-in-Ohio/Science" TargetMode="External"/><Relationship Id="rId10" Type="http://schemas.openxmlformats.org/officeDocument/2006/relationships/hyperlink" Target="http://watersheddata.com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tersheddata.com/Education/Document/Parameter%20Vs%20Site%20Student%20Graph%20Worksheets%20KEY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5088</Characters>
  <Application>Microsoft Office Word</Application>
  <DocSecurity>0</DocSecurity>
  <Lines>154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Gresh</dc:creator>
  <cp:keywords/>
  <dc:description/>
  <cp:lastModifiedBy>Bowman, Jen</cp:lastModifiedBy>
  <cp:revision>2</cp:revision>
  <dcterms:created xsi:type="dcterms:W3CDTF">2026-03-11T14:55:00Z</dcterms:created>
  <dcterms:modified xsi:type="dcterms:W3CDTF">2026-03-11T14:55:00Z</dcterms:modified>
</cp:coreProperties>
</file>